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625674" w14:textId="77777777" w:rsidR="00B57DA0" w:rsidRDefault="00B57DA0" w:rsidP="00B57DA0">
      <w:r>
        <w:t xml:space="preserve">12 </w:t>
      </w:r>
      <w:proofErr w:type="spellStart"/>
      <w:r>
        <w:t>buc</w:t>
      </w:r>
      <w:proofErr w:type="spellEnd"/>
      <w:r>
        <w:t>.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superluminoase</w:t>
      </w:r>
      <w:proofErr w:type="spellEnd"/>
    </w:p>
    <w:p w14:paraId="649B8C2F" w14:textId="77777777" w:rsidR="00B57DA0" w:rsidRDefault="00B57DA0" w:rsidP="00B57DA0">
      <w:r>
        <w:t xml:space="preserve">4 </w:t>
      </w:r>
      <w:proofErr w:type="spellStart"/>
      <w:r>
        <w:t>funcţii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>: 4 LED/ 8LED/12LED-uri</w:t>
      </w:r>
    </w:p>
    <w:p w14:paraId="3E5DE494" w14:textId="77777777" w:rsidR="00B57DA0" w:rsidRDefault="00B57DA0" w:rsidP="00B57DA0">
      <w:proofErr w:type="spellStart"/>
      <w:r>
        <w:t>luminează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12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luminează</w:t>
      </w:r>
      <w:proofErr w:type="spellEnd"/>
      <w:r>
        <w:t xml:space="preserve"> </w:t>
      </w:r>
      <w:proofErr w:type="spellStart"/>
      <w:r>
        <w:t>intermitent</w:t>
      </w:r>
      <w:proofErr w:type="spellEnd"/>
    </w:p>
    <w:p w14:paraId="3316E51F" w14:textId="77777777" w:rsidR="00B57DA0" w:rsidRDefault="00B57DA0" w:rsidP="00B57DA0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1060AA8F" w14:textId="77777777" w:rsidR="00B57DA0" w:rsidRDefault="00B57DA0" w:rsidP="00B57DA0">
      <w:proofErr w:type="spellStart"/>
      <w:r>
        <w:t>înclinare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135°</w:t>
      </w:r>
    </w:p>
    <w:p w14:paraId="677BF0AF" w14:textId="77777777" w:rsidR="00B57DA0" w:rsidRDefault="00B57DA0" w:rsidP="00B57DA0">
      <w:proofErr w:type="spellStart"/>
      <w:r>
        <w:t>execuţie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apă</w:t>
      </w:r>
      <w:proofErr w:type="spellEnd"/>
    </w:p>
    <w:p w14:paraId="37634C3E" w14:textId="18CD6762" w:rsidR="00481B83" w:rsidRPr="00C34403" w:rsidRDefault="00B57DA0" w:rsidP="00B57DA0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9339A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57DA0"/>
    <w:rsid w:val="00B9155D"/>
    <w:rsid w:val="00B935A9"/>
    <w:rsid w:val="00B93C48"/>
    <w:rsid w:val="00BA2D2D"/>
    <w:rsid w:val="00BC5091"/>
    <w:rsid w:val="00BD7705"/>
    <w:rsid w:val="00C34403"/>
    <w:rsid w:val="00C7164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2023-01-26T13:30:00Z</dcterms:modified>
</cp:coreProperties>
</file>